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b/>
          <w:sz w:val="40"/>
        </w:rPr>
        <w:t>Rakagali Resda Krisandi Putra</w:t>
      </w:r>
    </w:p>
    <w:p>
      <w:pPr>
        <w:spacing w:after="20"/>
      </w:pPr>
      <w:r>
        <w:rPr>
          <w:b/>
          <w:sz w:val="20"/>
        </w:rPr>
        <w:t>Project Manager &amp; Software Engineer - Internship Candidate</w:t>
      </w:r>
    </w:p>
    <w:p>
      <w:pPr>
        <w:spacing w:after="20"/>
      </w:pPr>
      <w:r>
        <w:rPr>
          <w:color w:val="333333"/>
          <w:sz w:val="17"/>
        </w:rPr>
        <w:t>Malang, Jawa Timur, Indonesia | 0895630887958 | Rakaesal@gmail.com | linkedin.com/in/rakagali | github.com/Rageel-28</w:t>
      </w:r>
    </w:p>
    <w:p>
      <w:pPr>
        <w:spacing w:after="60"/>
      </w:pPr>
      <w:r>
        <w:rPr>
          <w:i/>
          <w:sz w:val="18"/>
        </w:rPr>
        <w:t>Project Manager | Software Engineer | Perencanaan, Koordinasi Tim &amp; Eksekusi Teknis</w:t>
      </w:r>
    </w:p>
    <w:p>
      <w:pPr>
        <w:spacing w:before="160" w:after="60"/>
      </w:pPr>
      <w:r>
        <w:rPr>
          <w:b/>
          <w:color w:val="111111"/>
          <w:sz w:val="18"/>
        </w:rPr>
        <w:t>RINGKASAN PROFESIONAL</w:t>
      </w:r>
    </w:p>
    <w:p>
      <w:pPr>
        <w:jc w:val="both"/>
      </w:pPr>
      <w:r>
        <w:t>Project Manager dan Software Engineer yang telah memimpin empat tim produk digital beranggota hingga delapan orang, dari penyusunan ruang lingkup dan milestone mingguan hingga peluncuran, dokumentasi, dan serah terima. Saya menyusun rencana delivery lalu mengerjakan sendiri bagian frontend, backend, atau model, sehingga timeline disusun oleh orang yang ikut membangun. Terbuka untuk magang Project Manager Januari s.d. Juli 2027.</w:t>
      </w:r>
    </w:p>
    <w:p>
      <w:pPr>
        <w:spacing w:before="160" w:after="60"/>
      </w:pPr>
      <w:r>
        <w:rPr>
          <w:b/>
          <w:color w:val="111111"/>
          <w:sz w:val="18"/>
        </w:rPr>
        <w:t>PENGALAMAN PROYEK</w:t>
      </w:r>
    </w:p>
    <w:p>
      <w:pPr>
        <w:spacing w:before="80" w:after="0"/>
      </w:pPr>
      <w:r>
        <w:rPr>
          <w:b/>
          <w:sz w:val="20"/>
        </w:rPr>
        <w:t>Project Manager &amp; Business Model - PlayTest ID</w:t>
      </w:r>
      <w:r>
        <w:rPr>
          <w:sz w:val="17"/>
        </w:rPr>
        <w:t xml:space="preserve"> (Apr - Jun 2026)</w:t>
      </w:r>
    </w:p>
    <w:p>
      <w:pPr>
        <w:spacing w:after="20"/>
      </w:pPr>
      <w:r>
        <w:rPr>
          <w:i/>
          <w:sz w:val="18"/>
        </w:rPr>
        <w:t>Marketplace dua sisi B2B/B2C | Tim 4 orang</w:t>
      </w:r>
    </w:p>
    <w:p>
      <w:pPr>
        <w:pStyle w:val="ListBullet"/>
        <w:spacing w:after="20"/>
        <w:ind w:left="280"/>
      </w:pPr>
      <w:r>
        <w:rPr>
          <w:sz w:val="19"/>
        </w:rPr>
        <w:t>Memimpin tim 4 orang meluncurkan marketplace dua sisi yang menghubungkan developer aplikasi dengan tester dan memenuhi syarat pengujian 14 hari Google Play, dengan 10 misi terunggah dan 120 tester terdaftar.</w:t>
      </w:r>
    </w:p>
    <w:p>
      <w:pPr>
        <w:pStyle w:val="ListBullet"/>
        <w:spacing w:after="20"/>
        <w:ind w:left="280"/>
      </w:pPr>
      <w:r>
        <w:rPr>
          <w:sz w:val="19"/>
        </w:rPr>
        <w:t>Menetapkan ruang lingkup dan milestone mingguan pada tiga alur kerja paralel (Android, antarmuka, data &amp; laporan), dan menjaga ketiganya berjalan pada satu irama delivery selama siklus April-Juni 2026.</w:t>
      </w:r>
    </w:p>
    <w:p>
      <w:pPr>
        <w:pStyle w:val="ListBullet"/>
        <w:spacing w:after="20"/>
        <w:ind w:left="280"/>
      </w:pPr>
      <w:r>
        <w:rPr>
          <w:sz w:val="19"/>
        </w:rPr>
        <w:t>Merancang model bisnis dua paket berbayar dengan pembayaran Duitku dan pencairan tester Xendit, serta mengotomatiskan ringkasan laporan pengujian lewat Groq, lalu meluncurkan dua paket tersebut.</w:t>
      </w:r>
    </w:p>
    <w:p>
      <w:pPr>
        <w:spacing w:before="80" w:after="0"/>
      </w:pPr>
      <w:r>
        <w:rPr>
          <w:b/>
          <w:sz w:val="20"/>
        </w:rPr>
        <w:t>Project Lead - Website Desa Tulusbesar</w:t>
      </w:r>
      <w:r>
        <w:rPr>
          <w:sz w:val="17"/>
        </w:rPr>
        <w:t xml:space="preserve"> (Jul - Agu 2026)</w:t>
      </w:r>
    </w:p>
    <w:p>
      <w:pPr>
        <w:spacing w:after="20"/>
      </w:pPr>
      <w:r>
        <w:rPr>
          <w:i/>
          <w:sz w:val="18"/>
        </w:rPr>
        <w:t>KKN Polinema | Tim 8 orang | tulusbesar.com</w:t>
      </w:r>
    </w:p>
    <w:p>
      <w:pPr>
        <w:pStyle w:val="ListBullet"/>
        <w:spacing w:after="20"/>
        <w:ind w:left="280"/>
      </w:pPr>
      <w:r>
        <w:rPr>
          <w:sz w:val="19"/>
        </w:rPr>
        <w:t>Memimpin tim 8 orang dari wawancara kebutuhan perangkat desa hingga situs layanan publik live di tulusbesar.com, kini melayani 6.543 jiwa di empat dusun.</w:t>
      </w:r>
    </w:p>
    <w:p>
      <w:pPr>
        <w:pStyle w:val="ListBullet"/>
        <w:spacing w:after="20"/>
        <w:ind w:left="280"/>
      </w:pPr>
      <w:r>
        <w:rPr>
          <w:sz w:val="19"/>
        </w:rPr>
        <w:t>Membagi lingkup ke tiga lapis prioritas dan menjadi titik kontak tunggal bagi perangkat desa, sehingga layanan administrasi, profil desa, direktori UMKM, dan WebGIS terkirim dalam satu siklus dua bulan.</w:t>
      </w:r>
    </w:p>
    <w:p>
      <w:pPr>
        <w:pStyle w:val="ListBullet"/>
        <w:spacing w:after="20"/>
        <w:ind w:left="280"/>
      </w:pPr>
      <w:r>
        <w:rPr>
          <w:sz w:val="19"/>
        </w:rPr>
        <w:t>Membangun frontend, desain UI/UX, dan sebagian backend, lalu menyerahkan manual book serta sesi pendampingan agar perangkat desa dapat mengelola konten tanpa tim.</w:t>
      </w:r>
    </w:p>
    <w:p>
      <w:pPr>
        <w:spacing w:before="80" w:after="0"/>
      </w:pPr>
      <w:r>
        <w:rPr>
          <w:b/>
          <w:sz w:val="20"/>
        </w:rPr>
        <w:t>Project Manager &amp; ML Developer - SmartReceipt</w:t>
      </w:r>
      <w:r>
        <w:rPr>
          <w:sz w:val="17"/>
        </w:rPr>
        <w:t xml:space="preserve"> (Okt 2026)</w:t>
      </w:r>
    </w:p>
    <w:p>
      <w:pPr>
        <w:spacing w:after="20"/>
      </w:pPr>
      <w:r>
        <w:rPr>
          <w:i/>
          <w:sz w:val="18"/>
        </w:rPr>
        <w:t>Project-based learning | Tim 4 orang</w:t>
      </w:r>
    </w:p>
    <w:p>
      <w:pPr>
        <w:pStyle w:val="ListBullet"/>
        <w:spacing w:after="20"/>
        <w:ind w:left="280"/>
      </w:pPr>
      <w:r>
        <w:rPr>
          <w:sz w:val="19"/>
        </w:rPr>
        <w:t>Memimpin tim 4 orang membangun aplikasi pencatatan struk offline dengan OCR di perangkat dan klasifikasi kategori otomatis.</w:t>
      </w:r>
    </w:p>
    <w:p>
      <w:pPr>
        <w:pStyle w:val="ListBullet"/>
        <w:spacing w:after="20"/>
        <w:ind w:left="280"/>
      </w:pPr>
      <w:r>
        <w:rPr>
          <w:sz w:val="19"/>
        </w:rPr>
        <w:t>Melatih klasifikasi TF-IDF + Multinomial Naive Bayes pada 6.026 sampel yang mencakup 1.419 produk unik dan 15 kategori.</w:t>
      </w:r>
    </w:p>
    <w:p>
      <w:pPr>
        <w:pStyle w:val="ListBullet"/>
        <w:spacing w:after="20"/>
        <w:ind w:left="280"/>
      </w:pPr>
      <w:r>
        <w:rPr>
          <w:sz w:val="19"/>
        </w:rPr>
        <w:t>Menetapkan pembagian data berbasis produk unik untuk mencegah kebocoran data uji, sehingga akurasi yang dilaporkan mencerminkan produk yang belum pernah dilihat model.</w:t>
      </w:r>
    </w:p>
    <w:p>
      <w:pPr>
        <w:spacing w:before="80" w:after="0"/>
      </w:pPr>
      <w:r>
        <w:rPr>
          <w:b/>
          <w:sz w:val="20"/>
        </w:rPr>
        <w:t>Team Lead &amp; Full Stack - SPK PKH</w:t>
      </w:r>
      <w:r>
        <w:rPr>
          <w:sz w:val="17"/>
        </w:rPr>
        <w:t xml:space="preserve"> (2025)</w:t>
      </w:r>
    </w:p>
    <w:p>
      <w:pPr>
        <w:spacing w:after="20"/>
      </w:pPr>
      <w:r>
        <w:rPr>
          <w:i/>
          <w:sz w:val="18"/>
        </w:rPr>
        <w:t>Sistem pendukung keputusan | Tim 3 orang</w:t>
      </w:r>
    </w:p>
    <w:p>
      <w:pPr>
        <w:pStyle w:val="ListBullet"/>
        <w:spacing w:after="20"/>
        <w:ind w:left="280"/>
      </w:pPr>
      <w:r>
        <w:rPr>
          <w:sz w:val="19"/>
        </w:rPr>
        <w:t>Memimpin tim 3 orang membangun sistem seleksi penerima bantuan sosial yang meranking calon penerima dengan pembobotan PSI dan perankingan CODAS.</w:t>
      </w:r>
    </w:p>
    <w:p>
      <w:pPr>
        <w:pStyle w:val="ListBullet"/>
        <w:spacing w:after="20"/>
        <w:ind w:left="280"/>
      </w:pPr>
      <w:r>
        <w:rPr>
          <w:sz w:val="19"/>
        </w:rPr>
        <w:t>Menetapkan kontrak data antar komponen sehingga antarmuka dan logika penilaian dapat dibangun paralel tanpa hambatan dependensi.</w:t>
      </w:r>
    </w:p>
    <w:p>
      <w:pPr>
        <w:pStyle w:val="ListBullet"/>
        <w:spacing w:after="20"/>
        <w:ind w:left="280"/>
      </w:pPr>
      <w:r>
        <w:rPr>
          <w:sz w:val="19"/>
        </w:rPr>
        <w:t>Menggantikan penilaian manual dengan jejak penilaian yang terukur dan dapat diaudit untuk keputusan bantuan PKH.</w:t>
      </w:r>
    </w:p>
    <w:p>
      <w:pPr>
        <w:spacing w:before="160" w:after="60"/>
      </w:pPr>
      <w:r>
        <w:rPr>
          <w:b/>
          <w:color w:val="111111"/>
          <w:sz w:val="18"/>
        </w:rPr>
        <w:t>PENGALAMAN KERJA</w:t>
      </w:r>
    </w:p>
    <w:p>
      <w:pPr>
        <w:spacing w:before="80" w:after="0"/>
      </w:pPr>
      <w:r>
        <w:rPr>
          <w:b/>
          <w:sz w:val="20"/>
        </w:rPr>
        <w:t>Business Development &amp; Partner Acquisition</w:t>
      </w:r>
      <w:r>
        <w:rPr>
          <w:sz w:val="17"/>
        </w:rPr>
        <w:t xml:space="preserve"> (2025)</w:t>
      </w:r>
    </w:p>
    <w:p>
      <w:pPr>
        <w:spacing w:after="20"/>
      </w:pPr>
      <w:r>
        <w:rPr>
          <w:i/>
          <w:sz w:val="18"/>
        </w:rPr>
        <w:t>PT DNS Teknologi</w:t>
      </w:r>
    </w:p>
    <w:p>
      <w:pPr>
        <w:pStyle w:val="ListBullet"/>
        <w:spacing w:after="20"/>
        <w:ind w:left="280"/>
      </w:pPr>
      <w:r>
        <w:rPr>
          <w:sz w:val="19"/>
        </w:rPr>
        <w:t>Membangun kanal akuisisi klien dan penjualan yang dapat diulang untuk produk digital di pasar internasional.</w:t>
      </w:r>
    </w:p>
    <w:p>
      <w:pPr>
        <w:spacing w:before="80" w:after="0"/>
      </w:pPr>
      <w:r>
        <w:rPr>
          <w:b/>
          <w:sz w:val="20"/>
        </w:rPr>
        <w:t>Project Lead - Game Anak di Google Play</w:t>
      </w:r>
      <w:r>
        <w:rPr>
          <w:sz w:val="17"/>
        </w:rPr>
        <w:t xml:space="preserve"> (2025)</w:t>
      </w:r>
    </w:p>
    <w:p>
      <w:pPr>
        <w:spacing w:after="20"/>
      </w:pPr>
      <w:r>
        <w:rPr>
          <w:i/>
          <w:sz w:val="18"/>
        </w:rPr>
        <w:t>Klien internasional</w:t>
      </w:r>
    </w:p>
    <w:p>
      <w:pPr>
        <w:pStyle w:val="ListBullet"/>
        <w:spacing w:after="20"/>
        <w:ind w:left="280"/>
      </w:pPr>
      <w:r>
        <w:rPr>
          <w:sz w:val="19"/>
        </w:rPr>
        <w:t>Memimpin tim 2 orang dari konsep hingga publikasi game anak untuk klien luar negeri di Google Play.</w:t>
      </w:r>
    </w:p>
    <w:p>
      <w:pPr>
        <w:spacing w:before="160" w:after="60"/>
      </w:pPr>
      <w:r>
        <w:rPr>
          <w:b/>
          <w:color w:val="111111"/>
          <w:sz w:val="18"/>
        </w:rPr>
        <w:t>KEAHLIAN TEKNIS</w:t>
      </w:r>
    </w:p>
    <w:p>
      <w:pPr>
        <w:spacing w:after="30"/>
      </w:pPr>
      <w:r>
        <w:rPr>
          <w:b/>
          <w:sz w:val="19"/>
        </w:rPr>
        <w:t xml:space="preserve">Frontend: </w:t>
      </w:r>
      <w:r>
        <w:rPr>
          <w:sz w:val="19"/>
        </w:rPr>
        <w:t>Vue 3 | Tailwind CSS | Flutter | HTML | CSS</w:t>
      </w:r>
    </w:p>
    <w:p>
      <w:pPr>
        <w:spacing w:after="30"/>
      </w:pPr>
      <w:r>
        <w:rPr>
          <w:b/>
          <w:sz w:val="19"/>
        </w:rPr>
        <w:t xml:space="preserve">Backend: </w:t>
      </w:r>
      <w:r>
        <w:rPr>
          <w:sz w:val="19"/>
        </w:rPr>
        <w:t>Laravel | Filament | Python (ML) | REST API</w:t>
      </w:r>
    </w:p>
    <w:p>
      <w:pPr>
        <w:spacing w:after="30"/>
      </w:pPr>
      <w:r>
        <w:rPr>
          <w:b/>
          <w:sz w:val="19"/>
        </w:rPr>
        <w:t xml:space="preserve">Database: </w:t>
      </w:r>
      <w:r>
        <w:rPr>
          <w:sz w:val="19"/>
        </w:rPr>
        <w:t>MySQL | SQLite | Supabase</w:t>
      </w:r>
    </w:p>
    <w:p>
      <w:pPr>
        <w:spacing w:after="30"/>
      </w:pPr>
      <w:r>
        <w:rPr>
          <w:b/>
          <w:sz w:val="19"/>
        </w:rPr>
        <w:t xml:space="preserve">Alat: </w:t>
      </w:r>
      <w:r>
        <w:rPr>
          <w:sz w:val="19"/>
        </w:rPr>
        <w:t>GitHub | Notion | Trello | Figma | Google Workspace | Draw.io</w:t>
      </w:r>
    </w:p>
    <w:p>
      <w:pPr>
        <w:spacing w:after="30"/>
      </w:pPr>
      <w:r>
        <w:rPr>
          <w:b/>
          <w:sz w:val="19"/>
        </w:rPr>
        <w:t xml:space="preserve">Bahasa: </w:t>
      </w:r>
      <w:r>
        <w:rPr>
          <w:sz w:val="19"/>
        </w:rPr>
        <w:t>Indonesia - native | Inggris - intermediate</w:t>
      </w:r>
    </w:p>
    <w:p>
      <w:pPr>
        <w:spacing w:before="160" w:after="60"/>
      </w:pPr>
      <w:r>
        <w:rPr>
          <w:b/>
          <w:color w:val="111111"/>
          <w:sz w:val="18"/>
        </w:rPr>
        <w:t>PENDIDIKAN</w:t>
      </w:r>
    </w:p>
    <w:p>
      <w:pPr>
        <w:spacing w:after="0"/>
      </w:pPr>
      <w:r>
        <w:rPr>
          <w:b/>
        </w:rPr>
        <w:t>D-IV Teknik Informatika</w:t>
      </w:r>
      <w:r>
        <w:rPr>
          <w:sz w:val="17"/>
        </w:rPr>
        <w:t xml:space="preserve"> (2024 - 2028)</w:t>
      </w:r>
    </w:p>
    <w:p>
      <w:pPr>
        <w:spacing w:after="0"/>
      </w:pPr>
      <w:r>
        <w:rPr>
          <w:i/>
          <w:sz w:val="18"/>
        </w:rPr>
        <w:t>Politeknik Negeri Malang</w:t>
      </w:r>
    </w:p>
    <w:p>
      <w:r>
        <w:rPr>
          <w:sz w:val="17"/>
        </w:rPr>
        <w:t>Semester 5 | IPK 3.85 / 4.00 | 2024 - 2028 (perkiraan lulus)</w:t>
      </w:r>
    </w:p>
    <w:p>
      <w:pPr>
        <w:spacing w:before="160" w:after="60"/>
      </w:pPr>
      <w:r>
        <w:rPr>
          <w:b/>
          <w:color w:val="111111"/>
          <w:sz w:val="18"/>
        </w:rPr>
        <w:t>LOMBA &amp; PRESTASI, ORGANISASI &amp; KEPANITIAAN</w:t>
      </w:r>
    </w:p>
    <w:p>
      <w:pPr>
        <w:pStyle w:val="ListBullet"/>
        <w:spacing w:after="20"/>
        <w:ind w:left="280"/>
      </w:pPr>
      <w:r>
        <w:rPr>
          <w:sz w:val="19"/>
        </w:rPr>
        <w:t>Mahasiswa Berprestasi 2026 - Dinobatkan sebagai Mahasiswa Berprestasi (Sertifikat No. 169/TI/KM/2026), Dialog Dosen Mahasiswa Jurusan TI 2026 (Jurusan Teknologi Informasi, Politeknik Negeri Malang, 2026)</w:t>
      </w:r>
    </w:p>
    <w:p>
      <w:pPr>
        <w:pStyle w:val="ListBullet"/>
        <w:spacing w:after="20"/>
        <w:ind w:left="280"/>
      </w:pPr>
      <w:r>
        <w:rPr>
          <w:sz w:val="19"/>
        </w:rPr>
        <w:t>Fesmaro 2025 - Juara 3, Inovasi Pendidikan, Smart Study Planner (konsep &amp; mockup) (Universitas Negeri Malang, 2025)</w:t>
      </w:r>
    </w:p>
    <w:p>
      <w:pPr>
        <w:pStyle w:val="ListBullet"/>
        <w:spacing w:after="20"/>
        <w:ind w:left="280"/>
      </w:pPr>
      <w:r>
        <w:rPr>
          <w:sz w:val="19"/>
        </w:rPr>
        <w:t>PKM 2026 - Lolos proposal &amp; unggah Simbelmawa, PlayTest ID (Kemendikbudristek, 2026)</w:t>
      </w:r>
    </w:p>
    <w:p>
      <w:pPr>
        <w:pStyle w:val="ListBullet"/>
        <w:spacing w:after="20"/>
        <w:ind w:left="280"/>
      </w:pPr>
      <w:r>
        <w:rPr>
          <w:sz w:val="19"/>
        </w:rPr>
        <w:t>PKM 2025 - Lolos proposal &amp; unggah Simbelmawa, HelmKu - konsep &amp; mockup (Kemendikbudristek, 2025)</w:t>
      </w:r>
    </w:p>
    <w:p>
      <w:pPr>
        <w:pStyle w:val="ListBullet"/>
        <w:spacing w:after="20"/>
        <w:ind w:left="280"/>
      </w:pPr>
      <w:r>
        <w:rPr>
          <w:sz w:val="19"/>
        </w:rPr>
        <w:t>Kompetisi Bisnis 2025-2026 - Peserta 5 kompetisi business plan / inovasi nasional, PlayTest ID, inovasi pendidikan (OLIVIA XI, Pertamina Foundation, Unesa, UNS, UIN Jakarta, 2025-2026)</w:t>
      </w:r>
    </w:p>
    <w:p>
      <w:pPr>
        <w:pStyle w:val="ListBullet"/>
        <w:spacing w:after="20"/>
        <w:ind w:left="280"/>
      </w:pPr>
      <w:r>
        <w:rPr>
          <w:sz w:val="19"/>
        </w:rPr>
        <w:t>Ketua Pelaksana - Festival Pameran ArsBencito (2023)</w:t>
      </w:r>
    </w:p>
    <w:p>
      <w:pPr>
        <w:pStyle w:val="ListBullet"/>
        <w:spacing w:after="20"/>
        <w:ind w:left="280"/>
      </w:pPr>
      <w:r>
        <w:rPr>
          <w:sz w:val="19"/>
        </w:rPr>
        <w:t>Koordinator Humas - Kampung Cempluk Festival ke-15 (2025)</w:t>
      </w:r>
    </w:p>
    <w:p>
      <w:pPr>
        <w:pStyle w:val="ListBullet"/>
        <w:spacing w:after="20"/>
        <w:ind w:left="280"/>
      </w:pPr>
      <w:r>
        <w:rPr>
          <w:sz w:val="19"/>
        </w:rPr>
        <w:t>Team Lead - Wedding Organizer Faesal &amp; Dewi (2025)</w:t>
      </w:r>
    </w:p>
    <w:p>
      <w:pPr>
        <w:pStyle w:val="ListBullet"/>
        <w:spacing w:after="20"/>
        <w:ind w:left="280"/>
      </w:pPr>
      <w:r>
        <w:rPr>
          <w:sz w:val="19"/>
        </w:rPr>
        <w:t>Team Lead Divisi Acara - Kalisongo Culture Festival - Slametan Desa Kalisongo (2025)</w:t>
      </w:r>
    </w:p>
    <w:sectPr w:rsidR="00FC693F" w:rsidRPr="0006063C" w:rsidSect="00034616">
      <w:pgSz w:w="12240" w:h="15840"/>
      <w:pgMar w:top="800" w:right="880" w:bottom="800" w:left="8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